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3c7331390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bfe7657aa446e"/>
      <w:footerReference xmlns:r="http://schemas.openxmlformats.org/officeDocument/2006/relationships" w:type="default" r:id="R174ae1a254d8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ALR EIENDOM AS   ·   Org.nr 999 167 683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bfe7657aa446e" /><Relationship Type="http://schemas.openxmlformats.org/officeDocument/2006/relationships/footer" Target="/word/footer1.xml" Id="R174ae1a254d8492d" /></Relationships>
</file>