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1136a7b5447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DESIGN247 AS, org.nr 999 064 310,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3894b074569f4b61"/>
      <w:footerReference xmlns:r="http://schemas.openxmlformats.org/officeDocument/2006/relationships" w:type="default" r:id="Rcb8c3171bc0d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94b074569f4b61" /><Relationship Type="http://schemas.openxmlformats.org/officeDocument/2006/relationships/footer" Target="/word/footer1.xml" Id="Rcb8c3171bc0d4aa5" /></Relationships>
</file>