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3acf7acd5648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INDCON AS</w:t>
      </w:r>
    </w:p>
    <w:sectPr>
      <w:headerReference xmlns:r="http://schemas.openxmlformats.org/officeDocument/2006/relationships" w:type="default" r:id="Re59205e905bf4cfd"/>
      <w:footerReference xmlns:r="http://schemas.openxmlformats.org/officeDocument/2006/relationships" w:type="default" r:id="Ra307a5a2317042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INDCON AS   ·   Org.nr 994 164 708   ·   Sagaveien 3   ·   1430 ÅS   ·   post@indcon.no   ·   www.indcon.no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205e905bf4cfd" /><Relationship Type="http://schemas.openxmlformats.org/officeDocument/2006/relationships/footer" Target="/word/footer1.xml" Id="Ra307a5a23170420a" /></Relationships>
</file>