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48e2971ce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ccf2ef279ede4c32"/>
      <w:footerReference xmlns:r="http://schemas.openxmlformats.org/officeDocument/2006/relationships" w:type="default" r:id="Ra5502c9dc8d2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2ef279ede4c32" /><Relationship Type="http://schemas.openxmlformats.org/officeDocument/2006/relationships/footer" Target="/word/footer1.xml" Id="Ra5502c9dc8d244a7" /></Relationships>
</file>