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2ca2cc26a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MALSTRAUM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484ce939bc7943b0"/>
      <w:footerReference xmlns:r="http://schemas.openxmlformats.org/officeDocument/2006/relationships" w:type="default" r:id="Rbd175f751626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ce939bc7943b0" /><Relationship Type="http://schemas.openxmlformats.org/officeDocument/2006/relationships/footer" Target="/word/footer1.xml" Id="Rbd175f7516264fe0" /></Relationships>
</file>