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3f58cf1f0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3982eb4754c4b"/>
      <w:footerReference xmlns:r="http://schemas.openxmlformats.org/officeDocument/2006/relationships" w:type="default" r:id="Rd774d5d9c0c2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ENGCO INVEST AS   ·   Org.nr 989 201 808   ·   Vestvollveien 34B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3982eb4754c4b" /><Relationship Type="http://schemas.openxmlformats.org/officeDocument/2006/relationships/footer" Target="/word/footer1.xml" Id="Rd774d5d9c0c244b1" /></Relationships>
</file>