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cca3a660248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SØRLANDET EIENDOM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Kvås,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SØRLANDET EIENDOM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94ed7d5bd41cb"/>
      <w:footerReference xmlns:r="http://schemas.openxmlformats.org/officeDocument/2006/relationships" w:type="default" r:id="R7ec1656ecbc4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 EIENDOM OG INVEST AS   ·   Org.nr 989 184 369   ·   Kvåstunet 1   ·   4588 KVÅS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 EIENDOM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94ed7d5bd41cb" /><Relationship Type="http://schemas.openxmlformats.org/officeDocument/2006/relationships/footer" Target="/word/footer1.xml" Id="R7ec1656ecbc441d9" /></Relationships>
</file>