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064d4760f647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GYLLNA SKOR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31.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GYLLNA SKOR AS</w:t>
      </w:r>
    </w:p>
    <w:sectPr>
      <w:headerReference xmlns:r="http://schemas.openxmlformats.org/officeDocument/2006/relationships" w:type="default" r:id="R86f8fff9a45042cb"/>
      <w:footerReference xmlns:r="http://schemas.openxmlformats.org/officeDocument/2006/relationships" w:type="default" r:id="R4209266a44c84b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GYLLNA SKOR AS   ·   Org.nr 989 106 708   ·   Elias Hofgaards gate 23   ·   2318 HAMAR   ·   Tlf. 62 52 74 52   ·   karl.texnaes@eurosko.no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GYLLNA SKOR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f8fff9a45042cb" /><Relationship Type="http://schemas.openxmlformats.org/officeDocument/2006/relationships/footer" Target="/word/footer1.xml" Id="R4209266a44c84bbc" /></Relationships>
</file>