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2c0488eed47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GYLLNA SKOR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GYLLNA SKOR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75a4a297d84d4b"/>
      <w:footerReference xmlns:r="http://schemas.openxmlformats.org/officeDocument/2006/relationships" w:type="default" r:id="R246f555e105d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5a4a297d84d4b" /><Relationship Type="http://schemas.openxmlformats.org/officeDocument/2006/relationships/footer" Target="/word/footer1.xml" Id="R246f555e105d4eb0" /></Relationships>
</file>