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c2f66c88840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HELLELAND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b201b1853c7e4bf2"/>
      <w:footerReference xmlns:r="http://schemas.openxmlformats.org/officeDocument/2006/relationships" w:type="default" r:id="R135c2119c5fc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1b1853c7e4bf2" /><Relationship Type="http://schemas.openxmlformats.org/officeDocument/2006/relationships/footer" Target="/word/footer1.xml" Id="R135c2119c5fc4d3b" /></Relationships>
</file>