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ac19e6c9b4a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CMOLL AS</w:t>
      </w:r>
    </w:p>
    <w:sectPr>
      <w:headerReference xmlns:r="http://schemas.openxmlformats.org/officeDocument/2006/relationships" w:type="default" r:id="Rf53a117ad53b46d5"/>
      <w:footerReference xmlns:r="http://schemas.openxmlformats.org/officeDocument/2006/relationships" w:type="default" r:id="Ra8e54b50fc92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CMOLL AS   ·   Org.nr 989 031 821   ·   Skogryggveien 16A   ·   0781 OSLO   ·   Tlf. 22 49 99 00   ·   cmoll@c2i.net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3a117ad53b46d5" /><Relationship Type="http://schemas.openxmlformats.org/officeDocument/2006/relationships/footer" Target="/word/footer1.xml" Id="Ra8e54b50fc924a8a" /></Relationships>
</file>