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5c3ccbc7141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f4f5c7f478224da2"/>
      <w:footerReference xmlns:r="http://schemas.openxmlformats.org/officeDocument/2006/relationships" w:type="default" r:id="Rb0f4f157bd28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5c7f478224da2" /><Relationship Type="http://schemas.openxmlformats.org/officeDocument/2006/relationships/footer" Target="/word/footer1.xml" Id="Rb0f4f157bd284cb7" /></Relationships>
</file>