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1cd8adc054b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PACTUM GAMMA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1d468f3b998c4fd7"/>
      <w:footerReference xmlns:r="http://schemas.openxmlformats.org/officeDocument/2006/relationships" w:type="default" r:id="R2e5b46c2bc9f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68f3b998c4fd7" /><Relationship Type="http://schemas.openxmlformats.org/officeDocument/2006/relationships/footer" Target="/word/footer1.xml" Id="R2e5b46c2bc9f437a" /></Relationships>
</file>