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0a492d859b43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LIV LYSE</w:t>
      </w:r>
    </w:p>
    <w:sectPr>
      <w:headerReference xmlns:r="http://schemas.openxmlformats.org/officeDocument/2006/relationships" w:type="default" r:id="R768f80d00b814599"/>
      <w:footerReference xmlns:r="http://schemas.openxmlformats.org/officeDocument/2006/relationships" w:type="default" r:id="R4678d4c11f754d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 LYSE   ·   Org.nr 987 669 721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 LYSE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8f80d00b814599" /><Relationship Type="http://schemas.openxmlformats.org/officeDocument/2006/relationships/footer" Target="/word/footer1.xml" Id="R4678d4c11f754d57" /></Relationships>
</file>