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1c048ff0854a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GRAVETEKNIKK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Nordre Frogn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Nordre Frogn,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GRAVETEKNIKK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8308cd8a8648b1"/>
      <w:footerReference xmlns:r="http://schemas.openxmlformats.org/officeDocument/2006/relationships" w:type="default" r:id="R7523201f6e3a41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GRAVETEKNIKK AS   ·   Org.nr 986 980 210   ·   Brevikveien 30   ·   1455 NORDRE FROGN   ·   Tlf. 22 21 86 95   ·   postmaster@gravetek.no   ·   www.graveteknikk.no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GRAVETEKNIKK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8308cd8a8648b1" /><Relationship Type="http://schemas.openxmlformats.org/officeDocument/2006/relationships/footer" Target="/word/footer1.xml" Id="R7523201f6e3a4113" /></Relationships>
</file>