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d861fb435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RUSTFRISPESIALISTEN AS</w:t>
      </w:r>
    </w:p>
    <w:sectPr>
      <w:headerReference xmlns:r="http://schemas.openxmlformats.org/officeDocument/2006/relationships" w:type="default" r:id="Re6d423af2b1847c5"/>
      <w:footerReference xmlns:r="http://schemas.openxmlformats.org/officeDocument/2006/relationships" w:type="default" r:id="R92b289b9689e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RUSTFRISPESIALISTEN AS   ·   Org.nr 986 938 621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RUSTFRISPESIALISTEN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423af2b1847c5" /><Relationship Type="http://schemas.openxmlformats.org/officeDocument/2006/relationships/footer" Target="/word/footer1.xml" Id="R92b289b9689e4548" /></Relationships>
</file>