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49c7e4c2b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RUSTFRISPESIALISTEN AS</w:t>
      </w:r>
    </w:p>
    <w:sectPr>
      <w:headerReference xmlns:r="http://schemas.openxmlformats.org/officeDocument/2006/relationships" w:type="default" r:id="R8074d4eb8f8a4253"/>
      <w:footerReference xmlns:r="http://schemas.openxmlformats.org/officeDocument/2006/relationships" w:type="default" r:id="Rf53fc6f71944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4d4eb8f8a4253" /><Relationship Type="http://schemas.openxmlformats.org/officeDocument/2006/relationships/footer" Target="/word/footer1.xml" Id="Rf53fc6f719444fe2" /></Relationships>
</file>