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aa04aa22d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11191e2d84055"/>
      <w:footerReference xmlns:r="http://schemas.openxmlformats.org/officeDocument/2006/relationships" w:type="default" r:id="R0e6282088b68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11191e2d84055" /><Relationship Type="http://schemas.openxmlformats.org/officeDocument/2006/relationships/footer" Target="/word/footer1.xml" Id="R0e6282088b6840a4" /></Relationships>
</file>