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eec3cbebb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92a2296db4f87"/>
      <w:footerReference xmlns:r="http://schemas.openxmlformats.org/officeDocument/2006/relationships" w:type="default" r:id="Rc35cd9e6bddd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92a2296db4f87" /><Relationship Type="http://schemas.openxmlformats.org/officeDocument/2006/relationships/footer" Target="/word/footer1.xml" Id="Rc35cd9e6bddd4213" /></Relationships>
</file>