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521a5ded4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PENSJONISTFORBUNDET ANDENES, org.nr 985 298 564,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ef35c8301e4d473e"/>
      <w:footerReference xmlns:r="http://schemas.openxmlformats.org/officeDocument/2006/relationships" w:type="default" r:id="R880464ba2fc5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c8301e4d473e" /><Relationship Type="http://schemas.openxmlformats.org/officeDocument/2006/relationships/footer" Target="/word/footer1.xml" Id="R880464ba2fc54014" /></Relationships>
</file>