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97b96bcead41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RUNE ANTONSEN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Hundvin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Hundvin,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RUNE ANTONSEN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73416262fc416f"/>
      <w:footerReference xmlns:r="http://schemas.openxmlformats.org/officeDocument/2006/relationships" w:type="default" r:id="R4df968d250824e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RUNE ANTONSEN   ·   Org.nr 985 288 070   ·   Fagervollen 31   ·   5956 HUNDVIN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RUNE ANTONSEN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73416262fc416f" /><Relationship Type="http://schemas.openxmlformats.org/officeDocument/2006/relationships/footer" Target="/word/footer1.xml" Id="R4df968d250824ec4" /></Relationships>
</file>