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484482a194d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BELLE SOLE AS</w:t>
      </w:r>
    </w:p>
    <w:sectPr>
      <w:headerReference xmlns:r="http://schemas.openxmlformats.org/officeDocument/2006/relationships" w:type="default" r:id="R6f4dca062dab4233"/>
      <w:footerReference xmlns:r="http://schemas.openxmlformats.org/officeDocument/2006/relationships" w:type="default" r:id="Rab6880e381eb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BELLE SOLE AS   ·   Org.nr 984 368 607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BELLE SOLE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dca062dab4233" /><Relationship Type="http://schemas.openxmlformats.org/officeDocument/2006/relationships/footer" Target="/word/footer1.xml" Id="Rab6880e381eb42b1" /></Relationships>
</file>