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fe6c160c3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SANGLIER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SANGLIER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526d51a7343cc"/>
      <w:footerReference xmlns:r="http://schemas.openxmlformats.org/officeDocument/2006/relationships" w:type="default" r:id="R61c5a1300552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SANGLIER AS   ·   Org.nr 982 989 310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526d51a7343cc" /><Relationship Type="http://schemas.openxmlformats.org/officeDocument/2006/relationships/footer" Target="/word/footer1.xml" Id="R61c5a13005524e28" /></Relationships>
</file>