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1da40e372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375f5b473401a"/>
      <w:footerReference xmlns:r="http://schemas.openxmlformats.org/officeDocument/2006/relationships" w:type="default" r:id="R0dc74d8bda97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INVEST AS   ·   Org.nr 981 607 430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375f5b473401a" /><Relationship Type="http://schemas.openxmlformats.org/officeDocument/2006/relationships/footer" Target="/word/footer1.xml" Id="R0dc74d8bda9741ce" /></Relationships>
</file>