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8d16ead1d47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ce6e01f28bee4feb"/>
      <w:footerReference xmlns:r="http://schemas.openxmlformats.org/officeDocument/2006/relationships" w:type="default" r:id="Rae0e93c40d70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e01f28bee4feb" /><Relationship Type="http://schemas.openxmlformats.org/officeDocument/2006/relationships/footer" Target="/word/footer1.xml" Id="Rae0e93c40d7049f7" /></Relationships>
</file>