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482dd4f67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ANTIKGALLERIET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295de659fd5c48d0"/>
      <w:footerReference xmlns:r="http://schemas.openxmlformats.org/officeDocument/2006/relationships" w:type="default" r:id="R23e5d5a1e36e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de659fd5c48d0" /><Relationship Type="http://schemas.openxmlformats.org/officeDocument/2006/relationships/footer" Target="/word/footer1.xml" Id="R23e5d5a1e36e47dc" /></Relationships>
</file>