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c133ea135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NORDISK KUNSTNARSENTER DALE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a35ec4971ec94f49"/>
      <w:footerReference xmlns:r="http://schemas.openxmlformats.org/officeDocument/2006/relationships" w:type="default" r:id="R496d5000e619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ec4971ec94f49" /><Relationship Type="http://schemas.openxmlformats.org/officeDocument/2006/relationships/footer" Target="/word/footer1.xml" Id="R496d5000e619498d" /></Relationships>
</file>