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6214be8e3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6647e8bd48465d"/>
      <w:footerReference xmlns:r="http://schemas.openxmlformats.org/officeDocument/2006/relationships" w:type="default" r:id="Rcc5e63e3c593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6647e8bd48465d" /><Relationship Type="http://schemas.openxmlformats.org/officeDocument/2006/relationships/footer" Target="/word/footer1.xml" Id="Rcc5e63e3c5934860" /></Relationships>
</file>