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1171eb98f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8375c91d6bac4395"/>
      <w:footerReference xmlns:r="http://schemas.openxmlformats.org/officeDocument/2006/relationships" w:type="default" r:id="R0749029de182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5c91d6bac4395" /><Relationship Type="http://schemas.openxmlformats.org/officeDocument/2006/relationships/footer" Target="/word/footer1.xml" Id="R0749029de1824f2e" /></Relationships>
</file>