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fa2bd8e6a4d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311aa09467bb4ad7"/>
      <w:footerReference xmlns:r="http://schemas.openxmlformats.org/officeDocument/2006/relationships" w:type="default" r:id="R013e511e673741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aa09467bb4ad7" /><Relationship Type="http://schemas.openxmlformats.org/officeDocument/2006/relationships/footer" Target="/word/footer1.xml" Id="R013e511e67374134" /></Relationships>
</file>