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2b7b51b59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65fd683a28af4e58"/>
      <w:footerReference xmlns:r="http://schemas.openxmlformats.org/officeDocument/2006/relationships" w:type="default" r:id="R173853c478f7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d683a28af4e58" /><Relationship Type="http://schemas.openxmlformats.org/officeDocument/2006/relationships/footer" Target="/word/footer1.xml" Id="R173853c478f7455a" /></Relationships>
</file>