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4df68ead7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Fewcome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Fewcome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58dfcfc9643d4"/>
      <w:footerReference xmlns:r="http://schemas.openxmlformats.org/officeDocument/2006/relationships" w:type="default" r:id="R6750fc80b6d4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58dfcfc9643d4" /><Relationship Type="http://schemas.openxmlformats.org/officeDocument/2006/relationships/footer" Target="/word/footer1.xml" Id="R6750fc80b6d449c5" /></Relationships>
</file>