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f8400ddf2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NOR-MARINE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NOR-MARINE FINANS AS</w:t>
      </w:r>
    </w:p>
    <w:sectPr>
      <w:headerReference xmlns:r="http://schemas.openxmlformats.org/officeDocument/2006/relationships" w:type="default" r:id="Ra4d8ae24541b44bf"/>
      <w:footerReference xmlns:r="http://schemas.openxmlformats.org/officeDocument/2006/relationships" w:type="default" r:id="R04de32944b44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NOR-MARINE FINANS AS   ·   Org.nr 932 935 708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NOR-MARINE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8ae24541b44bf" /><Relationship Type="http://schemas.openxmlformats.org/officeDocument/2006/relationships/footer" Target="/word/footer1.xml" Id="R04de32944b444141" /></Relationships>
</file>