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8c93ff88c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e1dfe75294ebf"/>
      <w:footerReference xmlns:r="http://schemas.openxmlformats.org/officeDocument/2006/relationships" w:type="default" r:id="R28ad75b0c979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ARKONTOR AS   ·   Org.nr 932 829 223   ·   Storrinden 15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e1dfe75294ebf" /><Relationship Type="http://schemas.openxmlformats.org/officeDocument/2006/relationships/footer" Target="/word/footer1.xml" Id="R28ad75b0c97944c7" /></Relationships>
</file>