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ba23c593db48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RUUD AGENTURER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RUUD AGENTURER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187da387284bc2"/>
      <w:footerReference xmlns:r="http://schemas.openxmlformats.org/officeDocument/2006/relationships" w:type="default" r:id="Rf7b6fd1a566341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RUUD AGENTURER AS   ·   Org.nr 930 858 021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RUUD AGENTURER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187da387284bc2" /><Relationship Type="http://schemas.openxmlformats.org/officeDocument/2006/relationships/footer" Target="/word/footer1.xml" Id="Rf7b6fd1a5663419b" /></Relationships>
</file>