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198fda2ed48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RØRNES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RØRNES INVEST AS</w:t>
      </w:r>
    </w:p>
    <w:sectPr>
      <w:headerReference xmlns:r="http://schemas.openxmlformats.org/officeDocument/2006/relationships" w:type="default" r:id="R08d8e63e18ff4675"/>
      <w:footerReference xmlns:r="http://schemas.openxmlformats.org/officeDocument/2006/relationships" w:type="default" r:id="Rfc4cb345a441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RØRNES INVEST AS   ·   Org.nr 930 292 621   ·   Tindvegen 10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8e63e18ff4675" /><Relationship Type="http://schemas.openxmlformats.org/officeDocument/2006/relationships/footer" Target="/word/footer1.xml" Id="Rfc4cb345a4414c81" /></Relationships>
</file>