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14fd685b9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8febae7cd84968"/>
      <w:footerReference xmlns:r="http://schemas.openxmlformats.org/officeDocument/2006/relationships" w:type="default" r:id="Rc641fd32bea5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MEKVIK AS   ·   Org.nr 926 647 113   ·   c/o Mekvik AS, Vevangvegen 259   ·   6493 LYNGSTAD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8febae7cd84968" /><Relationship Type="http://schemas.openxmlformats.org/officeDocument/2006/relationships/footer" Target="/word/footer1.xml" Id="Rc641fd32bea5421b" /></Relationships>
</file>