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7a3e96f21d4e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HUSTLE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Lørenskog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Lørenskog,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HUSTLE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649acda3164d3f"/>
      <w:footerReference xmlns:r="http://schemas.openxmlformats.org/officeDocument/2006/relationships" w:type="default" r:id="Reef8adc0559f45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HUSTLE INVEST AS   ·   Org.nr 925 979 430   ·   Skåreråsen 12   ·   1473 LØRENSKOG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HUSTLE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649acda3164d3f" /><Relationship Type="http://schemas.openxmlformats.org/officeDocument/2006/relationships/footer" Target="/word/footer1.xml" Id="Reef8adc0559f459d" /></Relationships>
</file>