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fb46ab9ae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Brøstadbotn,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PÅ BERGAN AS</w:t>
      </w:r>
    </w:p>
    <w:sectPr>
      <w:headerReference xmlns:r="http://schemas.openxmlformats.org/officeDocument/2006/relationships" w:type="default" r:id="R534de1aa0c004784"/>
      <w:footerReference xmlns:r="http://schemas.openxmlformats.org/officeDocument/2006/relationships" w:type="default" r:id="Rf9b349b38e2e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PÅ BERGAN AS   ·   Org.nr 925 655 708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PÅ BERGAN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de1aa0c004784" /><Relationship Type="http://schemas.openxmlformats.org/officeDocument/2006/relationships/footer" Target="/word/footer1.xml" Id="Rf9b349b38e2e4c93" /></Relationships>
</file>