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6bc506a22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GULLBEKKHEI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GULLBEKKHEI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1703d82624063"/>
      <w:footerReference xmlns:r="http://schemas.openxmlformats.org/officeDocument/2006/relationships" w:type="default" r:id="R6c37c5d98121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GULLBEKKHEI INVEST AS   ·   Org.nr 923 765 883   ·   Lindebergåsen 3A   ·   1071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GULLBEKKHEI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1703d82624063" /><Relationship Type="http://schemas.openxmlformats.org/officeDocument/2006/relationships/footer" Target="/word/footer1.xml" Id="R6c37c5d981214ae9" /></Relationships>
</file>