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5dafbaad748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HUSTADKALK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Elnesvågen,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HUSTADKALK AS</w:t>
      </w:r>
    </w:p>
    <w:sectPr>
      <w:headerReference xmlns:r="http://schemas.openxmlformats.org/officeDocument/2006/relationships" w:type="default" r:id="R3378dd72143f448a"/>
      <w:footerReference xmlns:r="http://schemas.openxmlformats.org/officeDocument/2006/relationships" w:type="default" r:id="Rae7189b90b0c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HUSTADKALK AS   ·   Org.nr 923 762 167   ·   6440 ELNESVÅGEN   ·   Tlf. 71 21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HUSTADKALK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8dd72143f448a" /><Relationship Type="http://schemas.openxmlformats.org/officeDocument/2006/relationships/footer" Target="/word/footer1.xml" Id="Rae7189b90b0c43b1" /></Relationships>
</file>