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42b1a880243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VBB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VBB AS</w:t>
      </w:r>
    </w:p>
    <w:sectPr>
      <w:headerReference xmlns:r="http://schemas.openxmlformats.org/officeDocument/2006/relationships" w:type="default" r:id="R189c2de1b3c94cb7"/>
      <w:footerReference xmlns:r="http://schemas.openxmlformats.org/officeDocument/2006/relationships" w:type="default" r:id="Rf0492c2b1141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VBB AS   ·   Org.nr 921 859 708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VBB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c2de1b3c94cb7" /><Relationship Type="http://schemas.openxmlformats.org/officeDocument/2006/relationships/footer" Target="/word/footer1.xml" Id="Rf0492c2b11414bdf" /></Relationships>
</file>