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4c2e75a39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38cc46cce43b8"/>
      <w:footerReference xmlns:r="http://schemas.openxmlformats.org/officeDocument/2006/relationships" w:type="default" r:id="R70d4e125458a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HANSEN INVEST AS   ·   Org.nr 920 161 537   ·   Hansmarkvegen 59B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38cc46cce43b8" /><Relationship Type="http://schemas.openxmlformats.org/officeDocument/2006/relationships/footer" Target="/word/footer1.xml" Id="R70d4e125458a4227" /></Relationships>
</file>