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e0378fc42348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KROHNÅS UTVIKLING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KROHNÅS UTVIKLING AS</w:t>
      </w:r>
    </w:p>
    <w:sectPr>
      <w:headerReference xmlns:r="http://schemas.openxmlformats.org/officeDocument/2006/relationships" w:type="default" r:id="R7fc37b7fdd424b6f"/>
      <w:footerReference xmlns:r="http://schemas.openxmlformats.org/officeDocument/2006/relationships" w:type="default" r:id="Raf9e2f536748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37b7fdd424b6f" /><Relationship Type="http://schemas.openxmlformats.org/officeDocument/2006/relationships/footer" Target="/word/footer1.xml" Id="Raf9e2f5367484368" /></Relationships>
</file>