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f5ceec4954a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KUNSTKOMPETANSE / ART ADVISORY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8ab86f48523b4b37"/>
      <w:footerReference xmlns:r="http://schemas.openxmlformats.org/officeDocument/2006/relationships" w:type="default" r:id="Rba00cafda357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86f48523b4b37" /><Relationship Type="http://schemas.openxmlformats.org/officeDocument/2006/relationships/footer" Target="/word/footer1.xml" Id="Rba00cafda3574bf8" /></Relationships>
</file>