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f3aedc9be942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ACTIVE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ACTIVE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f486ca208d41ba"/>
      <w:footerReference xmlns:r="http://schemas.openxmlformats.org/officeDocument/2006/relationships" w:type="default" r:id="Ra39922522e3f40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ACTIVE ELEKTRO AS   ·   Org.nr 913 552 113   ·   Brannstasjonsveien 10   ·   4312 SANDNES   ·   Tlf. 51 66 15 00   ·   post@activeel.no   ·   www.active-elektro.no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ACTIVE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f486ca208d41ba" /><Relationship Type="http://schemas.openxmlformats.org/officeDocument/2006/relationships/footer" Target="/word/footer1.xml" Id="Ra39922522e3f40a4" /></Relationships>
</file>