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a0f531cb5a40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Knapstad,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EL-GENIET AS</w:t>
      </w:r>
    </w:p>
    <w:sectPr>
      <w:headerReference xmlns:r="http://schemas.openxmlformats.org/officeDocument/2006/relationships" w:type="default" r:id="R47938d3ebc9d4101"/>
      <w:footerReference xmlns:r="http://schemas.openxmlformats.org/officeDocument/2006/relationships" w:type="default" r:id="R75eb627236c647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938d3ebc9d4101" /><Relationship Type="http://schemas.openxmlformats.org/officeDocument/2006/relationships/footer" Target="/word/footer1.xml" Id="R75eb627236c64798" /></Relationships>
</file>