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fb878d78bf45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EYKON AS</w:t>
      </w:r>
    </w:p>
    <w:sectPr>
      <w:headerReference xmlns:r="http://schemas.openxmlformats.org/officeDocument/2006/relationships" w:type="default" r:id="R1a8bb2b065bd430b"/>
      <w:footerReference xmlns:r="http://schemas.openxmlformats.org/officeDocument/2006/relationships" w:type="default" r:id="R9b3686c55d64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EYKON AS   ·   Org.nr 911 908 808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EYKON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bb2b065bd430b" /><Relationship Type="http://schemas.openxmlformats.org/officeDocument/2006/relationships/footer" Target="/word/footer1.xml" Id="R9b3686c55d64470a" /></Relationships>
</file>