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5c96230b324a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TANNLEGE KATHRINE EKANGER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TANNLEGE KATHRINE EKANGER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76eeca764b44fb"/>
      <w:footerReference xmlns:r="http://schemas.openxmlformats.org/officeDocument/2006/relationships" w:type="default" r:id="R54d1ff8597cc40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TANNLEGE KATHRINE EKANGER AS   ·   Org.nr 911 599 511   ·   c/o Sartor Tannlegesenter DA, Sartor Senter   ·   5342 STRAUME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TANNLEGE KATHRINE EKANGER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76eeca764b44fb" /><Relationship Type="http://schemas.openxmlformats.org/officeDocument/2006/relationships/footer" Target="/word/footer1.xml" Id="R54d1ff8597cc40fb" /></Relationships>
</file>