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1c8e94204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PARCHEM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d8d75bd41c497c"/>
      <w:footerReference xmlns:r="http://schemas.openxmlformats.org/officeDocument/2006/relationships" w:type="default" r:id="R7810f9a92683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8d75bd41c497c" /><Relationship Type="http://schemas.openxmlformats.org/officeDocument/2006/relationships/footer" Target="/word/footer1.xml" Id="R7810f9a9268346ab" /></Relationships>
</file>